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5D1769" w:rsidP="00AD7B94">
      <w:pPr>
        <w:jc w:val="center"/>
      </w:pPr>
      <w:r>
        <w:rPr>
          <w:noProof/>
        </w:rPr>
        <w:drawing>
          <wp:inline distT="0" distB="0" distL="0" distR="0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D6513F">
        <w:rPr>
          <w:b/>
        </w:rPr>
        <w:t>1</w:t>
      </w:r>
      <w:r w:rsidR="000A6E63">
        <w:rPr>
          <w:b/>
        </w:rPr>
        <w:t xml:space="preserve"> Day </w:t>
      </w:r>
      <w:r w:rsidR="008E774F">
        <w:rPr>
          <w:b/>
        </w:rPr>
        <w:t>CT and MRI Evaluation of Common Pathologies</w:t>
      </w:r>
    </w:p>
    <w:p w:rsidR="00AD7B94" w:rsidRPr="00A5448A" w:rsidRDefault="00D6513F" w:rsidP="00AD7B94">
      <w:pPr>
        <w:jc w:val="center"/>
      </w:pPr>
      <w:r>
        <w:t>8</w:t>
      </w:r>
      <w:r w:rsidR="00AD7B94" w:rsidRPr="00A5448A">
        <w:t xml:space="preserve"> Hour Program / </w:t>
      </w:r>
      <w:r>
        <w:t>1</w:t>
      </w:r>
      <w:r w:rsidR="00AD7B94" w:rsidRPr="00A5448A">
        <w:t xml:space="preserve"> Day</w:t>
      </w:r>
    </w:p>
    <w:p w:rsidR="008E774F" w:rsidRDefault="008E774F" w:rsidP="00197049">
      <w:pPr>
        <w:ind w:left="2160"/>
      </w:pPr>
      <w:r>
        <w:t>CT Imaging Review</w:t>
      </w:r>
    </w:p>
    <w:p w:rsidR="008E774F" w:rsidRDefault="008E774F" w:rsidP="008E774F">
      <w:pPr>
        <w:pStyle w:val="ListParagraph"/>
        <w:numPr>
          <w:ilvl w:val="0"/>
          <w:numId w:val="35"/>
        </w:numPr>
      </w:pPr>
      <w:r>
        <w:t>The Fundamentals</w:t>
      </w:r>
    </w:p>
    <w:p w:rsidR="008E774F" w:rsidRDefault="008E774F" w:rsidP="008E774F">
      <w:pPr>
        <w:ind w:left="2160"/>
      </w:pPr>
      <w:r>
        <w:t>MR Imaging Review</w:t>
      </w:r>
    </w:p>
    <w:p w:rsidR="008E774F" w:rsidRDefault="008E774F" w:rsidP="008E774F">
      <w:pPr>
        <w:pStyle w:val="ListParagraph"/>
        <w:numPr>
          <w:ilvl w:val="0"/>
          <w:numId w:val="35"/>
        </w:numPr>
      </w:pPr>
      <w:r>
        <w:t>The Fundamentals</w:t>
      </w:r>
    </w:p>
    <w:p w:rsidR="008E774F" w:rsidRDefault="008E774F" w:rsidP="008E774F">
      <w:pPr>
        <w:ind w:left="2160"/>
      </w:pPr>
      <w:r>
        <w:t>Evaluating brain pathologies with CT and MRI</w:t>
      </w:r>
    </w:p>
    <w:p w:rsidR="008E774F" w:rsidRDefault="008E774F" w:rsidP="008E774F">
      <w:pPr>
        <w:pStyle w:val="ListParagraph"/>
        <w:numPr>
          <w:ilvl w:val="0"/>
          <w:numId w:val="35"/>
        </w:numPr>
      </w:pPr>
      <w:r>
        <w:t>Brain Anatomy Review</w:t>
      </w:r>
    </w:p>
    <w:p w:rsidR="008E774F" w:rsidRDefault="008E774F" w:rsidP="008E774F">
      <w:pPr>
        <w:pStyle w:val="ListParagraph"/>
        <w:numPr>
          <w:ilvl w:val="0"/>
          <w:numId w:val="35"/>
        </w:numPr>
      </w:pPr>
      <w:r>
        <w:t>Case #1</w:t>
      </w:r>
    </w:p>
    <w:p w:rsidR="008E774F" w:rsidRDefault="008E774F" w:rsidP="008E774F">
      <w:pPr>
        <w:pStyle w:val="ListParagraph"/>
        <w:numPr>
          <w:ilvl w:val="0"/>
          <w:numId w:val="35"/>
        </w:numPr>
      </w:pPr>
      <w:r>
        <w:t>Case #2</w:t>
      </w:r>
    </w:p>
    <w:p w:rsidR="008E774F" w:rsidRDefault="008E774F" w:rsidP="008E774F">
      <w:pPr>
        <w:pStyle w:val="ListParagraph"/>
        <w:numPr>
          <w:ilvl w:val="0"/>
          <w:numId w:val="35"/>
        </w:numPr>
      </w:pPr>
      <w:r>
        <w:t>Case #3</w:t>
      </w:r>
    </w:p>
    <w:p w:rsidR="008E774F" w:rsidRDefault="00197049" w:rsidP="008E774F">
      <w:pPr>
        <w:ind w:left="2160"/>
      </w:pPr>
      <w:r>
        <w:t>Evaluating Chest Pathologies with CT and MRI</w:t>
      </w:r>
    </w:p>
    <w:p w:rsidR="00197049" w:rsidRDefault="00197049" w:rsidP="00197049">
      <w:pPr>
        <w:pStyle w:val="ListParagraph"/>
        <w:numPr>
          <w:ilvl w:val="0"/>
          <w:numId w:val="39"/>
        </w:numPr>
      </w:pPr>
      <w:r>
        <w:t>Chest Anatomy Review</w:t>
      </w:r>
    </w:p>
    <w:p w:rsidR="00197049" w:rsidRDefault="00197049" w:rsidP="00197049">
      <w:pPr>
        <w:pStyle w:val="ListParagraph"/>
        <w:numPr>
          <w:ilvl w:val="0"/>
          <w:numId w:val="39"/>
        </w:numPr>
      </w:pPr>
      <w:r>
        <w:t>Case #1</w:t>
      </w:r>
    </w:p>
    <w:p w:rsidR="00197049" w:rsidRDefault="00197049" w:rsidP="00197049">
      <w:pPr>
        <w:pStyle w:val="ListParagraph"/>
        <w:numPr>
          <w:ilvl w:val="0"/>
          <w:numId w:val="39"/>
        </w:numPr>
      </w:pPr>
      <w:r>
        <w:t>Case #2</w:t>
      </w:r>
    </w:p>
    <w:p w:rsidR="00197049" w:rsidRDefault="00197049" w:rsidP="00197049">
      <w:pPr>
        <w:pStyle w:val="ListParagraph"/>
        <w:numPr>
          <w:ilvl w:val="0"/>
          <w:numId w:val="39"/>
        </w:numPr>
      </w:pPr>
      <w:r>
        <w:t>Case #3</w:t>
      </w:r>
    </w:p>
    <w:p w:rsidR="00197049" w:rsidRDefault="00197049" w:rsidP="00197049">
      <w:pPr>
        <w:ind w:left="2160"/>
      </w:pPr>
      <w:r>
        <w:t>Evaluating Abdominal/Pelvic Pathologies with CT and MRI</w:t>
      </w:r>
    </w:p>
    <w:p w:rsidR="00197049" w:rsidRDefault="00197049" w:rsidP="00197049">
      <w:pPr>
        <w:pStyle w:val="ListParagraph"/>
        <w:numPr>
          <w:ilvl w:val="0"/>
          <w:numId w:val="40"/>
        </w:numPr>
      </w:pPr>
      <w:r>
        <w:t>Abdomen and Pelvis Anatomy Review</w:t>
      </w:r>
    </w:p>
    <w:p w:rsidR="00197049" w:rsidRDefault="00197049" w:rsidP="00197049">
      <w:pPr>
        <w:pStyle w:val="ListParagraph"/>
        <w:numPr>
          <w:ilvl w:val="0"/>
          <w:numId w:val="40"/>
        </w:numPr>
      </w:pPr>
      <w:r>
        <w:t>Case #1</w:t>
      </w:r>
    </w:p>
    <w:p w:rsidR="00197049" w:rsidRDefault="00197049" w:rsidP="00197049">
      <w:pPr>
        <w:pStyle w:val="ListParagraph"/>
        <w:numPr>
          <w:ilvl w:val="0"/>
          <w:numId w:val="40"/>
        </w:numPr>
      </w:pPr>
      <w:r>
        <w:t>Case #2</w:t>
      </w:r>
    </w:p>
    <w:p w:rsidR="00197049" w:rsidRDefault="00197049" w:rsidP="00197049">
      <w:pPr>
        <w:pStyle w:val="ListParagraph"/>
        <w:numPr>
          <w:ilvl w:val="0"/>
          <w:numId w:val="40"/>
        </w:numPr>
      </w:pPr>
      <w:r>
        <w:t>Case #3</w:t>
      </w:r>
    </w:p>
    <w:p w:rsidR="00197049" w:rsidRDefault="00197049" w:rsidP="00197049">
      <w:pPr>
        <w:pStyle w:val="ListParagraph"/>
        <w:numPr>
          <w:ilvl w:val="0"/>
          <w:numId w:val="40"/>
        </w:numPr>
      </w:pPr>
      <w:r>
        <w:t>Case #4</w:t>
      </w:r>
    </w:p>
    <w:p w:rsidR="00A26973" w:rsidRDefault="00197049" w:rsidP="000A6E63">
      <w:pPr>
        <w:jc w:val="both"/>
      </w:pPr>
      <w:r>
        <w:t>Objectives:</w:t>
      </w:r>
    </w:p>
    <w:p w:rsidR="00197049" w:rsidRDefault="00197049" w:rsidP="00197049">
      <w:pPr>
        <w:pStyle w:val="NoSpacing"/>
      </w:pPr>
      <w:r>
        <w:t>At the completion of this seminar, participants will be able to:</w:t>
      </w:r>
    </w:p>
    <w:p w:rsidR="00197049" w:rsidRDefault="00197049" w:rsidP="00197049">
      <w:pPr>
        <w:pStyle w:val="NoSpacing"/>
        <w:numPr>
          <w:ilvl w:val="0"/>
          <w:numId w:val="41"/>
        </w:numPr>
      </w:pPr>
      <w:r>
        <w:t>Optimize CT protocols for the image quality, contrast enhancement and safety.</w:t>
      </w:r>
    </w:p>
    <w:p w:rsidR="00197049" w:rsidRDefault="00197049" w:rsidP="00197049">
      <w:pPr>
        <w:pStyle w:val="NoSpacing"/>
        <w:numPr>
          <w:ilvl w:val="0"/>
          <w:numId w:val="41"/>
        </w:numPr>
      </w:pPr>
      <w:r>
        <w:t>Optimize MR protocols for image quality, contrast enhancement and safety.</w:t>
      </w:r>
    </w:p>
    <w:p w:rsidR="00197049" w:rsidRDefault="00197049" w:rsidP="00197049">
      <w:pPr>
        <w:pStyle w:val="NoSpacing"/>
        <w:numPr>
          <w:ilvl w:val="0"/>
          <w:numId w:val="41"/>
        </w:numPr>
      </w:pPr>
      <w:r>
        <w:t xml:space="preserve">Recognize and follow the ‘checklist’ approach in diagnostic imaging and interpretation, </w:t>
      </w:r>
      <w:proofErr w:type="spellStart"/>
      <w:proofErr w:type="gramStart"/>
      <w:r>
        <w:t>asi</w:t>
      </w:r>
      <w:proofErr w:type="spellEnd"/>
      <w:proofErr w:type="gramEnd"/>
      <w:r>
        <w:t xml:space="preserve"> relates to technologists performing CT and MR exams.</w:t>
      </w:r>
    </w:p>
    <w:p w:rsidR="00197049" w:rsidRDefault="00197049" w:rsidP="00197049">
      <w:pPr>
        <w:pStyle w:val="NoSpacing"/>
        <w:numPr>
          <w:ilvl w:val="0"/>
          <w:numId w:val="41"/>
        </w:numPr>
      </w:pPr>
      <w:r>
        <w:t>Identify Patient preparation, screening and safety techniques for CT and MR exams.</w:t>
      </w:r>
    </w:p>
    <w:p w:rsidR="00197049" w:rsidRPr="00A5448A" w:rsidRDefault="00197049" w:rsidP="00197049">
      <w:pPr>
        <w:pStyle w:val="NoSpacing"/>
        <w:numPr>
          <w:ilvl w:val="0"/>
          <w:numId w:val="41"/>
        </w:numPr>
      </w:pPr>
      <w:r>
        <w:t>Develop a more comprehensive understanding of pathologies commonly evaluated with CT and MRI.</w:t>
      </w:r>
    </w:p>
    <w:p w:rsidR="002F6CAE" w:rsidRDefault="002F6CAE" w:rsidP="002F6CAE">
      <w:pPr>
        <w:ind w:left="2160" w:firstLine="720"/>
        <w:rPr>
          <w:b/>
        </w:rPr>
      </w:pPr>
      <w:r>
        <w:rPr>
          <w:b/>
        </w:rPr>
        <w:t xml:space="preserve">            </w:t>
      </w:r>
      <w:bookmarkStart w:id="0" w:name="_GoBack"/>
      <w:bookmarkEnd w:id="0"/>
      <w:r w:rsidRPr="00E479C3">
        <w:rPr>
          <w:b/>
        </w:rPr>
        <w:t>~ Agenda Subject to Change ~</w:t>
      </w:r>
    </w:p>
    <w:p w:rsidR="00D6513F" w:rsidRDefault="00D6513F" w:rsidP="00197049">
      <w:pPr>
        <w:jc w:val="both"/>
      </w:pPr>
    </w:p>
    <w:p w:rsidR="00197049" w:rsidRPr="00D175AE" w:rsidRDefault="00197049" w:rsidP="00197049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Pr="004C4F7D">
          <w:rPr>
            <w:rStyle w:val="Hyperlink"/>
            <w:b/>
          </w:rPr>
          <w:t>custservice@mtmi.net</w:t>
        </w:r>
      </w:hyperlink>
      <w:r>
        <w:rPr>
          <w:b/>
        </w:rPr>
        <w:t xml:space="preserve">   ~   </w:t>
      </w:r>
      <w:hyperlink r:id="rId7" w:history="1">
        <w:r w:rsidRPr="004C4F7D">
          <w:rPr>
            <w:rStyle w:val="Hyperlink"/>
            <w:b/>
          </w:rPr>
          <w:t>www.mtmi.net</w:t>
        </w:r>
      </w:hyperlink>
      <w:r>
        <w:rPr>
          <w:b/>
        </w:rPr>
        <w:t xml:space="preserve"> </w:t>
      </w:r>
    </w:p>
    <w:p w:rsidR="00D6513F" w:rsidRDefault="00D6513F" w:rsidP="00D6513F">
      <w:pPr>
        <w:ind w:left="2160"/>
        <w:jc w:val="both"/>
      </w:pPr>
    </w:p>
    <w:p w:rsidR="00FD31E4" w:rsidRDefault="00FD31E4" w:rsidP="005F2B93"/>
    <w:p w:rsidR="001A065B" w:rsidRDefault="001A065B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1A065B" w:rsidRDefault="001A065B" w:rsidP="005F2B93"/>
    <w:p w:rsidR="001A065B" w:rsidRDefault="001A065B" w:rsidP="005F2B93"/>
    <w:sectPr w:rsidR="001A065B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1C4CD8"/>
    <w:multiLevelType w:val="hybridMultilevel"/>
    <w:tmpl w:val="59C44E2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E0771F"/>
    <w:multiLevelType w:val="hybridMultilevel"/>
    <w:tmpl w:val="7514D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A33A58"/>
    <w:multiLevelType w:val="hybridMultilevel"/>
    <w:tmpl w:val="F67EC2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E450696"/>
    <w:multiLevelType w:val="hybridMultilevel"/>
    <w:tmpl w:val="C5E22C3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0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FA67B9"/>
    <w:multiLevelType w:val="hybridMultilevel"/>
    <w:tmpl w:val="DB363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4A86ABD"/>
    <w:multiLevelType w:val="hybridMultilevel"/>
    <w:tmpl w:val="32266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CB72CEF"/>
    <w:multiLevelType w:val="hybridMultilevel"/>
    <w:tmpl w:val="F912E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1A5F29"/>
    <w:multiLevelType w:val="hybridMultilevel"/>
    <w:tmpl w:val="015C85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C8579C5"/>
    <w:multiLevelType w:val="hybridMultilevel"/>
    <w:tmpl w:val="7602B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9643D7C"/>
    <w:multiLevelType w:val="hybridMultilevel"/>
    <w:tmpl w:val="E20807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0F70CF"/>
    <w:multiLevelType w:val="hybridMultilevel"/>
    <w:tmpl w:val="F1AE2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1061F89"/>
    <w:multiLevelType w:val="hybridMultilevel"/>
    <w:tmpl w:val="1EFAB7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617098A"/>
    <w:multiLevelType w:val="hybridMultilevel"/>
    <w:tmpl w:val="389402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3" w15:restartNumberingAfterBreak="0">
    <w:nsid w:val="68CB0717"/>
    <w:multiLevelType w:val="hybridMultilevel"/>
    <w:tmpl w:val="390C0C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DD076AC"/>
    <w:multiLevelType w:val="hybridMultilevel"/>
    <w:tmpl w:val="FA7AC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3E5A09"/>
    <w:multiLevelType w:val="hybridMultilevel"/>
    <w:tmpl w:val="86387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6"/>
  </w:num>
  <w:num w:numId="5">
    <w:abstractNumId w:val="18"/>
  </w:num>
  <w:num w:numId="6">
    <w:abstractNumId w:val="26"/>
  </w:num>
  <w:num w:numId="7">
    <w:abstractNumId w:val="15"/>
  </w:num>
  <w:num w:numId="8">
    <w:abstractNumId w:val="36"/>
  </w:num>
  <w:num w:numId="9">
    <w:abstractNumId w:val="29"/>
  </w:num>
  <w:num w:numId="10">
    <w:abstractNumId w:val="4"/>
  </w:num>
  <w:num w:numId="11">
    <w:abstractNumId w:val="22"/>
  </w:num>
  <w:num w:numId="12">
    <w:abstractNumId w:val="10"/>
  </w:num>
  <w:num w:numId="13">
    <w:abstractNumId w:val="30"/>
  </w:num>
  <w:num w:numId="14">
    <w:abstractNumId w:val="38"/>
  </w:num>
  <w:num w:numId="15">
    <w:abstractNumId w:val="0"/>
  </w:num>
  <w:num w:numId="16">
    <w:abstractNumId w:val="11"/>
  </w:num>
  <w:num w:numId="17">
    <w:abstractNumId w:val="27"/>
  </w:num>
  <w:num w:numId="18">
    <w:abstractNumId w:val="37"/>
  </w:num>
  <w:num w:numId="19">
    <w:abstractNumId w:val="32"/>
  </w:num>
  <w:num w:numId="20">
    <w:abstractNumId w:val="2"/>
  </w:num>
  <w:num w:numId="21">
    <w:abstractNumId w:val="34"/>
  </w:num>
  <w:num w:numId="22">
    <w:abstractNumId w:val="13"/>
  </w:num>
  <w:num w:numId="23">
    <w:abstractNumId w:val="16"/>
  </w:num>
  <w:num w:numId="24">
    <w:abstractNumId w:val="8"/>
  </w:num>
  <w:num w:numId="25">
    <w:abstractNumId w:val="7"/>
  </w:num>
  <w:num w:numId="26">
    <w:abstractNumId w:val="9"/>
  </w:num>
  <w:num w:numId="27">
    <w:abstractNumId w:val="40"/>
  </w:num>
  <w:num w:numId="28">
    <w:abstractNumId w:val="5"/>
  </w:num>
  <w:num w:numId="29">
    <w:abstractNumId w:val="24"/>
  </w:num>
  <w:num w:numId="30">
    <w:abstractNumId w:val="17"/>
  </w:num>
  <w:num w:numId="31">
    <w:abstractNumId w:val="21"/>
  </w:num>
  <w:num w:numId="32">
    <w:abstractNumId w:val="3"/>
  </w:num>
  <w:num w:numId="33">
    <w:abstractNumId w:val="12"/>
  </w:num>
  <w:num w:numId="34">
    <w:abstractNumId w:val="14"/>
  </w:num>
  <w:num w:numId="35">
    <w:abstractNumId w:val="1"/>
  </w:num>
  <w:num w:numId="36">
    <w:abstractNumId w:val="33"/>
  </w:num>
  <w:num w:numId="37">
    <w:abstractNumId w:val="25"/>
  </w:num>
  <w:num w:numId="38">
    <w:abstractNumId w:val="20"/>
  </w:num>
  <w:num w:numId="39">
    <w:abstractNumId w:val="28"/>
  </w:num>
  <w:num w:numId="40">
    <w:abstractNumId w:val="2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1618D0"/>
    <w:rsid w:val="00197049"/>
    <w:rsid w:val="001A065B"/>
    <w:rsid w:val="0022247A"/>
    <w:rsid w:val="00232D47"/>
    <w:rsid w:val="002F6CAE"/>
    <w:rsid w:val="003977C9"/>
    <w:rsid w:val="003C38B8"/>
    <w:rsid w:val="00521DF3"/>
    <w:rsid w:val="00561AD2"/>
    <w:rsid w:val="005D1769"/>
    <w:rsid w:val="005F2B93"/>
    <w:rsid w:val="0066416A"/>
    <w:rsid w:val="00670889"/>
    <w:rsid w:val="0069761B"/>
    <w:rsid w:val="00873906"/>
    <w:rsid w:val="008E774F"/>
    <w:rsid w:val="00A26973"/>
    <w:rsid w:val="00A5448A"/>
    <w:rsid w:val="00AD140A"/>
    <w:rsid w:val="00AD7B94"/>
    <w:rsid w:val="00C54D34"/>
    <w:rsid w:val="00CC2729"/>
    <w:rsid w:val="00D175AE"/>
    <w:rsid w:val="00D42A07"/>
    <w:rsid w:val="00D6513F"/>
    <w:rsid w:val="00DA6BE2"/>
    <w:rsid w:val="00E479C3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  <w:style w:type="paragraph" w:styleId="NoSpacing">
    <w:name w:val="No Spacing"/>
    <w:uiPriority w:val="1"/>
    <w:qFormat/>
    <w:rsid w:val="0019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Kappel, Mary Ann</cp:lastModifiedBy>
  <cp:revision>6</cp:revision>
  <cp:lastPrinted>2019-10-30T17:06:00Z</cp:lastPrinted>
  <dcterms:created xsi:type="dcterms:W3CDTF">2019-10-30T16:46:00Z</dcterms:created>
  <dcterms:modified xsi:type="dcterms:W3CDTF">2019-10-30T17:11:00Z</dcterms:modified>
</cp:coreProperties>
</file>