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6F72ED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A5448A" w:rsidRDefault="00E479C3" w:rsidP="00AD7B94">
      <w:pPr>
        <w:jc w:val="center"/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CC21A7">
        <w:rPr>
          <w:b/>
        </w:rPr>
        <w:t>3 Day MRI Training Course</w:t>
      </w:r>
      <w:r>
        <w:rPr>
          <w:b/>
        </w:rPr>
        <w:t xml:space="preserve"> Agenda</w:t>
      </w:r>
    </w:p>
    <w:p w:rsidR="00CC21A7" w:rsidRDefault="00AD7B94" w:rsidP="000E6C64">
      <w:pPr>
        <w:jc w:val="both"/>
      </w:pPr>
      <w:r w:rsidRPr="00A5448A">
        <w:tab/>
      </w:r>
      <w:r w:rsidRPr="00A5448A">
        <w:tab/>
      </w:r>
      <w:r w:rsidRPr="00A5448A">
        <w:tab/>
      </w:r>
      <w:r w:rsidR="00CC21A7">
        <w:t>Day One</w:t>
      </w:r>
    </w:p>
    <w:p w:rsidR="001A065B" w:rsidRDefault="00CC21A7" w:rsidP="00CC21A7">
      <w:pPr>
        <w:ind w:left="1440" w:firstLine="720"/>
        <w:jc w:val="both"/>
      </w:pPr>
      <w:r>
        <w:t>MR Fundamentals</w:t>
      </w:r>
      <w:r w:rsidR="00D6513F">
        <w:t xml:space="preserve"> </w:t>
      </w:r>
    </w:p>
    <w:p w:rsidR="000E6C64" w:rsidRDefault="00CC21A7" w:rsidP="00CC21A7">
      <w:pPr>
        <w:pStyle w:val="ListParagraph"/>
        <w:numPr>
          <w:ilvl w:val="0"/>
          <w:numId w:val="35"/>
        </w:numPr>
        <w:jc w:val="both"/>
      </w:pPr>
      <w:r>
        <w:t>Atomic structure and motion</w:t>
      </w:r>
    </w:p>
    <w:p w:rsidR="00CC21A7" w:rsidRDefault="00CC21A7" w:rsidP="00CC21A7">
      <w:pPr>
        <w:pStyle w:val="ListParagraph"/>
        <w:numPr>
          <w:ilvl w:val="0"/>
          <w:numId w:val="35"/>
        </w:numPr>
        <w:jc w:val="both"/>
      </w:pPr>
      <w:r>
        <w:t>Precession and resonance</w:t>
      </w:r>
    </w:p>
    <w:p w:rsidR="00CC21A7" w:rsidRDefault="00CC21A7" w:rsidP="00CC21A7">
      <w:pPr>
        <w:pStyle w:val="ListParagraph"/>
        <w:numPr>
          <w:ilvl w:val="0"/>
          <w:numId w:val="35"/>
        </w:numPr>
        <w:jc w:val="both"/>
      </w:pPr>
      <w:r>
        <w:t>Relaxation: FID, T1 and T2</w:t>
      </w:r>
    </w:p>
    <w:p w:rsidR="00CC21A7" w:rsidRDefault="00CC21A7" w:rsidP="00CC21A7">
      <w:pPr>
        <w:pStyle w:val="ListParagraph"/>
        <w:numPr>
          <w:ilvl w:val="0"/>
          <w:numId w:val="35"/>
        </w:numPr>
        <w:jc w:val="both"/>
      </w:pPr>
      <w:r>
        <w:t>Intro to a pulse sequence timing diagram</w:t>
      </w:r>
    </w:p>
    <w:p w:rsidR="00CC21A7" w:rsidRDefault="00CC21A7" w:rsidP="00CC21A7">
      <w:pPr>
        <w:ind w:left="2160"/>
        <w:jc w:val="both"/>
      </w:pPr>
      <w:r>
        <w:t>Image Weighting and Contrast</w:t>
      </w:r>
    </w:p>
    <w:p w:rsidR="00CC21A7" w:rsidRDefault="00CC21A7" w:rsidP="00CC21A7">
      <w:pPr>
        <w:pStyle w:val="ListParagraph"/>
        <w:numPr>
          <w:ilvl w:val="0"/>
          <w:numId w:val="36"/>
        </w:numPr>
        <w:jc w:val="both"/>
      </w:pPr>
      <w:r>
        <w:t>Intrinsic and Extrinsic parameters</w:t>
      </w:r>
    </w:p>
    <w:p w:rsidR="00CC21A7" w:rsidRDefault="00CC21A7" w:rsidP="00CC21A7">
      <w:pPr>
        <w:pStyle w:val="ListParagraph"/>
        <w:numPr>
          <w:ilvl w:val="0"/>
          <w:numId w:val="36"/>
        </w:numPr>
        <w:jc w:val="both"/>
      </w:pPr>
      <w:r>
        <w:t>Relaxation in different tissues</w:t>
      </w:r>
    </w:p>
    <w:p w:rsidR="00CC21A7" w:rsidRDefault="00CC21A7" w:rsidP="00CC21A7">
      <w:pPr>
        <w:pStyle w:val="ListParagraph"/>
        <w:numPr>
          <w:ilvl w:val="0"/>
          <w:numId w:val="36"/>
        </w:numPr>
        <w:jc w:val="both"/>
      </w:pPr>
      <w:r>
        <w:t xml:space="preserve">T1w, T2w, </w:t>
      </w:r>
      <w:proofErr w:type="spellStart"/>
      <w:r>
        <w:t>PDw</w:t>
      </w:r>
      <w:proofErr w:type="spellEnd"/>
    </w:p>
    <w:p w:rsidR="00CC21A7" w:rsidRDefault="00CC21A7" w:rsidP="00CC21A7">
      <w:pPr>
        <w:ind w:left="2160"/>
        <w:jc w:val="both"/>
      </w:pPr>
      <w:r>
        <w:t>Instrumentation</w:t>
      </w:r>
    </w:p>
    <w:p w:rsidR="00CC21A7" w:rsidRDefault="00CC21A7" w:rsidP="00CC21A7">
      <w:pPr>
        <w:ind w:left="2160"/>
        <w:jc w:val="both"/>
      </w:pPr>
      <w:r>
        <w:t>MR Safety</w:t>
      </w:r>
    </w:p>
    <w:p w:rsidR="00CC21A7" w:rsidRDefault="00CC21A7" w:rsidP="00CC21A7">
      <w:pPr>
        <w:ind w:left="2160"/>
        <w:jc w:val="both"/>
      </w:pPr>
    </w:p>
    <w:p w:rsidR="00CC21A7" w:rsidRDefault="00CC21A7" w:rsidP="00CC21A7">
      <w:pPr>
        <w:ind w:left="2160"/>
        <w:jc w:val="both"/>
      </w:pPr>
      <w:r>
        <w:t>Day Two</w:t>
      </w:r>
    </w:p>
    <w:p w:rsidR="00CC21A7" w:rsidRDefault="00CC21A7" w:rsidP="00CC21A7">
      <w:pPr>
        <w:ind w:left="2160"/>
        <w:jc w:val="both"/>
      </w:pPr>
      <w:r>
        <w:t>Spatial Localization</w:t>
      </w:r>
    </w:p>
    <w:p w:rsidR="00CC21A7" w:rsidRDefault="00CC21A7" w:rsidP="00CC21A7">
      <w:pPr>
        <w:pStyle w:val="ListParagraph"/>
        <w:numPr>
          <w:ilvl w:val="0"/>
          <w:numId w:val="37"/>
        </w:numPr>
        <w:jc w:val="both"/>
      </w:pPr>
      <w:r>
        <w:t>K-space</w:t>
      </w:r>
    </w:p>
    <w:p w:rsidR="00CC21A7" w:rsidRDefault="00CC21A7" w:rsidP="00CC21A7">
      <w:pPr>
        <w:pStyle w:val="ListParagraph"/>
        <w:numPr>
          <w:ilvl w:val="0"/>
          <w:numId w:val="37"/>
        </w:numPr>
        <w:jc w:val="both"/>
      </w:pPr>
      <w:r>
        <w:t>Slice selectin, frequency and phase encoding</w:t>
      </w:r>
    </w:p>
    <w:p w:rsidR="00CC21A7" w:rsidRDefault="00CC21A7" w:rsidP="00CC21A7">
      <w:pPr>
        <w:pStyle w:val="ListParagraph"/>
        <w:numPr>
          <w:ilvl w:val="0"/>
          <w:numId w:val="37"/>
        </w:numPr>
        <w:jc w:val="both"/>
      </w:pPr>
      <w:r>
        <w:t>Time formula</w:t>
      </w:r>
    </w:p>
    <w:p w:rsidR="00CC21A7" w:rsidRDefault="00CC21A7" w:rsidP="00CC21A7">
      <w:pPr>
        <w:ind w:left="2160"/>
        <w:jc w:val="both"/>
      </w:pPr>
      <w:r>
        <w:t>Parameters and Tradeoffs</w:t>
      </w:r>
    </w:p>
    <w:p w:rsidR="00CC21A7" w:rsidRDefault="00CC21A7" w:rsidP="00CC21A7">
      <w:pPr>
        <w:pStyle w:val="ListParagraph"/>
        <w:numPr>
          <w:ilvl w:val="0"/>
          <w:numId w:val="38"/>
        </w:numPr>
        <w:jc w:val="both"/>
      </w:pPr>
      <w:r>
        <w:t>Spatial resolution</w:t>
      </w:r>
    </w:p>
    <w:p w:rsidR="00CC21A7" w:rsidRDefault="00CC21A7" w:rsidP="00CC21A7">
      <w:pPr>
        <w:pStyle w:val="ListParagraph"/>
        <w:numPr>
          <w:ilvl w:val="0"/>
          <w:numId w:val="38"/>
        </w:numPr>
        <w:jc w:val="both"/>
      </w:pPr>
      <w:r>
        <w:t>Time</w:t>
      </w:r>
    </w:p>
    <w:p w:rsidR="00CC21A7" w:rsidRDefault="00CC21A7" w:rsidP="00CC21A7">
      <w:pPr>
        <w:pStyle w:val="ListParagraph"/>
        <w:numPr>
          <w:ilvl w:val="0"/>
          <w:numId w:val="38"/>
        </w:numPr>
        <w:jc w:val="both"/>
      </w:pPr>
      <w:r>
        <w:t>SNR and CNR</w:t>
      </w:r>
    </w:p>
    <w:p w:rsidR="00CC21A7" w:rsidRDefault="00CC21A7" w:rsidP="00CC21A7">
      <w:pPr>
        <w:ind w:left="2160"/>
        <w:jc w:val="both"/>
      </w:pPr>
      <w:r>
        <w:t>SE and GRE Sequences</w:t>
      </w:r>
    </w:p>
    <w:p w:rsidR="00CC21A7" w:rsidRDefault="00CC21A7" w:rsidP="00CC21A7">
      <w:pPr>
        <w:ind w:left="2160"/>
        <w:jc w:val="both"/>
      </w:pPr>
    </w:p>
    <w:p w:rsidR="00CC21A7" w:rsidRDefault="00CC21A7" w:rsidP="00CC21A7">
      <w:pPr>
        <w:ind w:left="2160"/>
        <w:jc w:val="both"/>
      </w:pPr>
      <w:r>
        <w:t>Day Three</w:t>
      </w:r>
    </w:p>
    <w:p w:rsidR="000E6C64" w:rsidRDefault="00CC21A7" w:rsidP="00D6513F">
      <w:pPr>
        <w:ind w:left="2160"/>
        <w:jc w:val="both"/>
      </w:pPr>
      <w:r>
        <w:t>On Scanner – Protocol / Sequence Optimization and Image Evaluation</w:t>
      </w:r>
    </w:p>
    <w:p w:rsidR="00CC21A7" w:rsidRDefault="00CC21A7" w:rsidP="00CC21A7">
      <w:pPr>
        <w:jc w:val="center"/>
        <w:rPr>
          <w:b/>
        </w:rPr>
      </w:pPr>
    </w:p>
    <w:p w:rsidR="001A065B" w:rsidRDefault="00E479C3" w:rsidP="00CC21A7">
      <w:pPr>
        <w:jc w:val="center"/>
        <w:rPr>
          <w:b/>
        </w:rPr>
      </w:pPr>
      <w:r w:rsidRPr="00E479C3">
        <w:rPr>
          <w:b/>
        </w:rPr>
        <w:t>~ Agenda Subject to Change ~</w:t>
      </w:r>
    </w:p>
    <w:p w:rsidR="001A065B" w:rsidRDefault="001A065B" w:rsidP="005F2B93">
      <w:bookmarkStart w:id="0" w:name="_GoBack"/>
      <w:bookmarkEnd w:id="0"/>
    </w:p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E0771F"/>
    <w:multiLevelType w:val="hybridMultilevel"/>
    <w:tmpl w:val="7514D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A33A58"/>
    <w:multiLevelType w:val="hybridMultilevel"/>
    <w:tmpl w:val="F67EC2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450696"/>
    <w:multiLevelType w:val="hybridMultilevel"/>
    <w:tmpl w:val="C5E22C36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A232A5"/>
    <w:multiLevelType w:val="hybridMultilevel"/>
    <w:tmpl w:val="533C8B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FA67B9"/>
    <w:multiLevelType w:val="hybridMultilevel"/>
    <w:tmpl w:val="DB363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4A86ABD"/>
    <w:multiLevelType w:val="hybridMultilevel"/>
    <w:tmpl w:val="32266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CB72CEF"/>
    <w:multiLevelType w:val="hybridMultilevel"/>
    <w:tmpl w:val="F912E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AD0784D"/>
    <w:multiLevelType w:val="hybridMultilevel"/>
    <w:tmpl w:val="F68E2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C8579C5"/>
    <w:multiLevelType w:val="hybridMultilevel"/>
    <w:tmpl w:val="7602B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7321109"/>
    <w:multiLevelType w:val="hybridMultilevel"/>
    <w:tmpl w:val="6F5A4B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0F70CF"/>
    <w:multiLevelType w:val="hybridMultilevel"/>
    <w:tmpl w:val="F1AE24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77860E1"/>
    <w:multiLevelType w:val="hybridMultilevel"/>
    <w:tmpl w:val="DF50A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2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E3E5A09"/>
    <w:multiLevelType w:val="hybridMultilevel"/>
    <w:tmpl w:val="86387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0"/>
  </w:num>
  <w:num w:numId="4">
    <w:abstractNumId w:val="5"/>
  </w:num>
  <w:num w:numId="5">
    <w:abstractNumId w:val="18"/>
  </w:num>
  <w:num w:numId="6">
    <w:abstractNumId w:val="25"/>
  </w:num>
  <w:num w:numId="7">
    <w:abstractNumId w:val="15"/>
  </w:num>
  <w:num w:numId="8">
    <w:abstractNumId w:val="34"/>
  </w:num>
  <w:num w:numId="9">
    <w:abstractNumId w:val="28"/>
  </w:num>
  <w:num w:numId="10">
    <w:abstractNumId w:val="3"/>
  </w:num>
  <w:num w:numId="11">
    <w:abstractNumId w:val="22"/>
  </w:num>
  <w:num w:numId="12">
    <w:abstractNumId w:val="9"/>
  </w:num>
  <w:num w:numId="13">
    <w:abstractNumId w:val="29"/>
  </w:num>
  <w:num w:numId="14">
    <w:abstractNumId w:val="36"/>
  </w:num>
  <w:num w:numId="15">
    <w:abstractNumId w:val="0"/>
  </w:num>
  <w:num w:numId="16">
    <w:abstractNumId w:val="10"/>
  </w:num>
  <w:num w:numId="17">
    <w:abstractNumId w:val="26"/>
  </w:num>
  <w:num w:numId="18">
    <w:abstractNumId w:val="35"/>
  </w:num>
  <w:num w:numId="19">
    <w:abstractNumId w:val="31"/>
  </w:num>
  <w:num w:numId="20">
    <w:abstractNumId w:val="1"/>
  </w:num>
  <w:num w:numId="21">
    <w:abstractNumId w:val="32"/>
  </w:num>
  <w:num w:numId="22">
    <w:abstractNumId w:val="13"/>
  </w:num>
  <w:num w:numId="23">
    <w:abstractNumId w:val="16"/>
  </w:num>
  <w:num w:numId="24">
    <w:abstractNumId w:val="7"/>
  </w:num>
  <w:num w:numId="25">
    <w:abstractNumId w:val="6"/>
  </w:num>
  <w:num w:numId="26">
    <w:abstractNumId w:val="8"/>
  </w:num>
  <w:num w:numId="27">
    <w:abstractNumId w:val="37"/>
  </w:num>
  <w:num w:numId="28">
    <w:abstractNumId w:val="4"/>
  </w:num>
  <w:num w:numId="29">
    <w:abstractNumId w:val="24"/>
  </w:num>
  <w:num w:numId="30">
    <w:abstractNumId w:val="17"/>
  </w:num>
  <w:num w:numId="31">
    <w:abstractNumId w:val="21"/>
  </w:num>
  <w:num w:numId="32">
    <w:abstractNumId w:val="2"/>
  </w:num>
  <w:num w:numId="33">
    <w:abstractNumId w:val="12"/>
  </w:num>
  <w:num w:numId="34">
    <w:abstractNumId w:val="14"/>
  </w:num>
  <w:num w:numId="35">
    <w:abstractNumId w:val="23"/>
  </w:num>
  <w:num w:numId="36">
    <w:abstractNumId w:val="11"/>
  </w:num>
  <w:num w:numId="37">
    <w:abstractNumId w:val="2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0E6C64"/>
    <w:rsid w:val="001618D0"/>
    <w:rsid w:val="001A065B"/>
    <w:rsid w:val="0022247A"/>
    <w:rsid w:val="00232D47"/>
    <w:rsid w:val="003977C9"/>
    <w:rsid w:val="003C38B8"/>
    <w:rsid w:val="00521DF3"/>
    <w:rsid w:val="00561AD2"/>
    <w:rsid w:val="005F2B93"/>
    <w:rsid w:val="0066416A"/>
    <w:rsid w:val="00670889"/>
    <w:rsid w:val="0069761B"/>
    <w:rsid w:val="006F72ED"/>
    <w:rsid w:val="00727C83"/>
    <w:rsid w:val="00873906"/>
    <w:rsid w:val="00A26973"/>
    <w:rsid w:val="00A5448A"/>
    <w:rsid w:val="00AD7B94"/>
    <w:rsid w:val="00C54D34"/>
    <w:rsid w:val="00CC21A7"/>
    <w:rsid w:val="00CC2729"/>
    <w:rsid w:val="00CC58AF"/>
    <w:rsid w:val="00D175AE"/>
    <w:rsid w:val="00D6513F"/>
    <w:rsid w:val="00E479C3"/>
    <w:rsid w:val="00EC4C14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4</cp:revision>
  <cp:lastPrinted>2019-10-18T15:56:00Z</cp:lastPrinted>
  <dcterms:created xsi:type="dcterms:W3CDTF">2019-10-18T15:58:00Z</dcterms:created>
  <dcterms:modified xsi:type="dcterms:W3CDTF">2019-10-30T16:36:00Z</dcterms:modified>
</cp:coreProperties>
</file>