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E" w:rsidRDefault="004A0585" w:rsidP="00AD7B94">
      <w:pPr>
        <w:jc w:val="center"/>
      </w:pPr>
      <w:r>
        <w:rPr>
          <w:noProof/>
        </w:rPr>
        <w:drawing>
          <wp:inline distT="0" distB="0" distL="0" distR="0" wp14:anchorId="0D507C71" wp14:editId="63C2BFFC">
            <wp:extent cx="2283052" cy="838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MI_LOGO_2019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88" cy="8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7B94" w:rsidRDefault="00E479C3" w:rsidP="00AD7B94">
      <w:pPr>
        <w:jc w:val="center"/>
        <w:rPr>
          <w:b/>
        </w:rPr>
      </w:pPr>
      <w:r w:rsidRPr="00E479C3">
        <w:rPr>
          <w:b/>
          <w:i/>
        </w:rPr>
        <w:t>Sample</w:t>
      </w:r>
      <w:r>
        <w:rPr>
          <w:b/>
        </w:rPr>
        <w:t xml:space="preserve"> </w:t>
      </w:r>
      <w:r w:rsidR="009D26B8">
        <w:rPr>
          <w:b/>
        </w:rPr>
        <w:t>1</w:t>
      </w:r>
      <w:r w:rsidR="00CC21A7">
        <w:rPr>
          <w:b/>
        </w:rPr>
        <w:t xml:space="preserve"> Day MRI </w:t>
      </w:r>
      <w:r w:rsidR="009D26B8">
        <w:rPr>
          <w:b/>
        </w:rPr>
        <w:t>Safety and MSK Imaging</w:t>
      </w:r>
      <w:r w:rsidR="00CC21A7">
        <w:rPr>
          <w:b/>
        </w:rPr>
        <w:t xml:space="preserve"> Course</w:t>
      </w:r>
      <w:r>
        <w:rPr>
          <w:b/>
        </w:rPr>
        <w:t xml:space="preserve"> Agenda</w:t>
      </w:r>
    </w:p>
    <w:p w:rsidR="009D26B8" w:rsidRPr="009D26B8" w:rsidRDefault="009D26B8" w:rsidP="00AD7B94">
      <w:pPr>
        <w:jc w:val="center"/>
      </w:pPr>
      <w:r>
        <w:t>8 Hour Program / 1 Day</w:t>
      </w:r>
    </w:p>
    <w:p w:rsidR="009D26B8" w:rsidRDefault="00AD7B94" w:rsidP="009D26B8">
      <w:pPr>
        <w:jc w:val="both"/>
      </w:pPr>
      <w:r w:rsidRPr="00A5448A">
        <w:tab/>
      </w:r>
      <w:r w:rsidRPr="00A5448A">
        <w:tab/>
      </w:r>
      <w:r w:rsidRPr="00A5448A">
        <w:tab/>
      </w:r>
      <w:r w:rsidR="009D26B8">
        <w:t>MRI Safety</w:t>
      </w:r>
    </w:p>
    <w:p w:rsidR="009D26B8" w:rsidRDefault="009D26B8" w:rsidP="00EA25FA">
      <w:pPr>
        <w:pStyle w:val="ListParagraph"/>
        <w:numPr>
          <w:ilvl w:val="0"/>
          <w:numId w:val="1"/>
        </w:numPr>
        <w:jc w:val="both"/>
      </w:pPr>
      <w:r>
        <w:t>Static Magnetic Field</w:t>
      </w:r>
    </w:p>
    <w:p w:rsidR="009D26B8" w:rsidRDefault="009D26B8" w:rsidP="00EA25FA">
      <w:pPr>
        <w:pStyle w:val="ListParagraph"/>
        <w:numPr>
          <w:ilvl w:val="0"/>
          <w:numId w:val="1"/>
        </w:numPr>
        <w:jc w:val="both"/>
      </w:pPr>
      <w:r>
        <w:t>5 Gauss Line</w:t>
      </w:r>
    </w:p>
    <w:p w:rsidR="009D26B8" w:rsidRDefault="009D26B8" w:rsidP="00EA25FA">
      <w:pPr>
        <w:pStyle w:val="ListParagraph"/>
        <w:numPr>
          <w:ilvl w:val="0"/>
          <w:numId w:val="1"/>
        </w:numPr>
        <w:jc w:val="both"/>
      </w:pPr>
      <w:r>
        <w:t>Translational Forces (projectile effect)</w:t>
      </w:r>
    </w:p>
    <w:p w:rsidR="009D26B8" w:rsidRDefault="009D26B8" w:rsidP="00EA25FA">
      <w:pPr>
        <w:pStyle w:val="ListParagraph"/>
        <w:numPr>
          <w:ilvl w:val="0"/>
          <w:numId w:val="1"/>
        </w:numPr>
        <w:jc w:val="both"/>
      </w:pPr>
      <w:r>
        <w:t>Rotational Forces (implants and equipment)</w:t>
      </w:r>
    </w:p>
    <w:p w:rsidR="009D26B8" w:rsidRDefault="009D26B8" w:rsidP="00EA25FA">
      <w:pPr>
        <w:pStyle w:val="ListParagraph"/>
        <w:numPr>
          <w:ilvl w:val="0"/>
          <w:numId w:val="1"/>
        </w:numPr>
        <w:jc w:val="both"/>
      </w:pPr>
      <w:r>
        <w:t>Ferromagnetic Detectors and Hand Held Magnets</w:t>
      </w:r>
    </w:p>
    <w:p w:rsidR="009D26B8" w:rsidRDefault="009D26B8" w:rsidP="00EA25FA">
      <w:pPr>
        <w:pStyle w:val="ListParagraph"/>
        <w:numPr>
          <w:ilvl w:val="0"/>
          <w:numId w:val="1"/>
        </w:numPr>
        <w:jc w:val="both"/>
      </w:pPr>
      <w:r>
        <w:t>Times Varying Magnetic Fields</w:t>
      </w:r>
    </w:p>
    <w:p w:rsidR="009D26B8" w:rsidRDefault="009D26B8" w:rsidP="00EA25FA">
      <w:pPr>
        <w:pStyle w:val="ListParagraph"/>
        <w:numPr>
          <w:ilvl w:val="0"/>
          <w:numId w:val="1"/>
        </w:numPr>
        <w:jc w:val="both"/>
      </w:pPr>
      <w:r>
        <w:t>Acoustic Noise</w:t>
      </w:r>
    </w:p>
    <w:p w:rsidR="009D26B8" w:rsidRDefault="009D26B8" w:rsidP="00EA25FA">
      <w:pPr>
        <w:pStyle w:val="ListParagraph"/>
        <w:numPr>
          <w:ilvl w:val="0"/>
          <w:numId w:val="1"/>
        </w:numPr>
        <w:jc w:val="both"/>
      </w:pPr>
      <w:r>
        <w:t>Peripheral Nerve Stimulation</w:t>
      </w:r>
    </w:p>
    <w:p w:rsidR="009D26B8" w:rsidRDefault="009D26B8" w:rsidP="009D26B8">
      <w:pPr>
        <w:jc w:val="both"/>
      </w:pPr>
      <w:r>
        <w:tab/>
      </w:r>
      <w:r>
        <w:tab/>
      </w:r>
      <w:r>
        <w:tab/>
        <w:t>Thermal Injuries</w:t>
      </w:r>
    </w:p>
    <w:p w:rsidR="009D26B8" w:rsidRDefault="009D26B8" w:rsidP="00EA25FA">
      <w:pPr>
        <w:pStyle w:val="ListParagraph"/>
        <w:numPr>
          <w:ilvl w:val="0"/>
          <w:numId w:val="2"/>
        </w:numPr>
      </w:pPr>
      <w:r>
        <w:t>RF Coils</w:t>
      </w:r>
    </w:p>
    <w:p w:rsidR="009D26B8" w:rsidRDefault="009D26B8" w:rsidP="00EA25FA">
      <w:pPr>
        <w:pStyle w:val="ListParagraph"/>
        <w:numPr>
          <w:ilvl w:val="0"/>
          <w:numId w:val="2"/>
        </w:numPr>
      </w:pPr>
      <w:r>
        <w:t>1.5 T vs. 3T differences</w:t>
      </w:r>
    </w:p>
    <w:p w:rsidR="009D26B8" w:rsidRDefault="009D26B8" w:rsidP="00EA25FA">
      <w:pPr>
        <w:pStyle w:val="ListParagraph"/>
        <w:numPr>
          <w:ilvl w:val="0"/>
          <w:numId w:val="2"/>
        </w:numPr>
      </w:pPr>
      <w:r>
        <w:t>Specific Absorption Rate</w:t>
      </w:r>
    </w:p>
    <w:p w:rsidR="009D26B8" w:rsidRDefault="009D26B8" w:rsidP="00EA25FA">
      <w:pPr>
        <w:pStyle w:val="ListParagraph"/>
        <w:numPr>
          <w:ilvl w:val="0"/>
          <w:numId w:val="2"/>
        </w:numPr>
      </w:pPr>
      <w:r>
        <w:t>MRI Modes of Operations</w:t>
      </w:r>
    </w:p>
    <w:p w:rsidR="009D26B8" w:rsidRDefault="009D26B8" w:rsidP="00EA25FA">
      <w:pPr>
        <w:pStyle w:val="ListParagraph"/>
        <w:numPr>
          <w:ilvl w:val="0"/>
          <w:numId w:val="2"/>
        </w:numPr>
      </w:pPr>
      <w:r>
        <w:t>Thermal Burns</w:t>
      </w:r>
    </w:p>
    <w:p w:rsidR="009D26B8" w:rsidRDefault="009D26B8" w:rsidP="00EA25FA">
      <w:pPr>
        <w:pStyle w:val="ListParagraph"/>
        <w:numPr>
          <w:ilvl w:val="1"/>
          <w:numId w:val="2"/>
        </w:numPr>
      </w:pPr>
      <w:r>
        <w:t>Proximity, Reflective, Resonant Circuitry, Focal</w:t>
      </w:r>
    </w:p>
    <w:p w:rsidR="003D461A" w:rsidRDefault="003D461A" w:rsidP="003D461A">
      <w:r>
        <w:tab/>
      </w:r>
      <w:r>
        <w:tab/>
      </w:r>
      <w:r>
        <w:tab/>
        <w:t>Implant Clearances</w:t>
      </w:r>
    </w:p>
    <w:p w:rsidR="003D461A" w:rsidRDefault="003D461A" w:rsidP="00EA25FA">
      <w:pPr>
        <w:pStyle w:val="ListParagraph"/>
        <w:numPr>
          <w:ilvl w:val="0"/>
          <w:numId w:val="3"/>
        </w:numPr>
      </w:pPr>
      <w:r>
        <w:t>MRI Screening</w:t>
      </w:r>
    </w:p>
    <w:p w:rsidR="003D461A" w:rsidRDefault="003D461A" w:rsidP="00EA25FA">
      <w:pPr>
        <w:pStyle w:val="ListParagraph"/>
        <w:numPr>
          <w:ilvl w:val="0"/>
          <w:numId w:val="3"/>
        </w:numPr>
      </w:pPr>
      <w:r>
        <w:t>Implants Labeling</w:t>
      </w:r>
    </w:p>
    <w:p w:rsidR="003D461A" w:rsidRDefault="003D461A" w:rsidP="00EA25FA">
      <w:pPr>
        <w:pStyle w:val="ListParagraph"/>
        <w:numPr>
          <w:ilvl w:val="0"/>
          <w:numId w:val="3"/>
        </w:numPr>
      </w:pPr>
      <w:r>
        <w:t>Active Implants</w:t>
      </w:r>
    </w:p>
    <w:p w:rsidR="003D461A" w:rsidRDefault="003D461A" w:rsidP="00EA25FA">
      <w:pPr>
        <w:pStyle w:val="ListParagraph"/>
        <w:numPr>
          <w:ilvl w:val="0"/>
          <w:numId w:val="3"/>
        </w:numPr>
      </w:pPr>
      <w:r>
        <w:t xml:space="preserve">B1 + </w:t>
      </w:r>
      <w:proofErr w:type="spellStart"/>
      <w:r>
        <w:t>rms</w:t>
      </w:r>
      <w:proofErr w:type="spellEnd"/>
    </w:p>
    <w:p w:rsidR="003D461A" w:rsidRDefault="003D461A" w:rsidP="00EA25FA">
      <w:pPr>
        <w:pStyle w:val="ListParagraph"/>
        <w:numPr>
          <w:ilvl w:val="0"/>
          <w:numId w:val="3"/>
        </w:numPr>
      </w:pPr>
      <w:r>
        <w:t>Spatial Gradients</w:t>
      </w:r>
    </w:p>
    <w:p w:rsidR="003D461A" w:rsidRDefault="003D461A" w:rsidP="00EA25FA">
      <w:pPr>
        <w:pStyle w:val="ListParagraph"/>
        <w:numPr>
          <w:ilvl w:val="0"/>
          <w:numId w:val="3"/>
        </w:numPr>
      </w:pPr>
      <w:r>
        <w:t>MRI Safety Officer and MRI Medical Director</w:t>
      </w:r>
    </w:p>
    <w:p w:rsidR="003D461A" w:rsidRDefault="003D461A" w:rsidP="00EA25FA">
      <w:pPr>
        <w:pStyle w:val="ListParagraph"/>
        <w:numPr>
          <w:ilvl w:val="0"/>
          <w:numId w:val="3"/>
        </w:numPr>
      </w:pPr>
      <w:r>
        <w:t>Implants Clearances</w:t>
      </w:r>
    </w:p>
    <w:p w:rsidR="003D461A" w:rsidRDefault="003D461A" w:rsidP="003D461A">
      <w:pPr>
        <w:ind w:left="2160"/>
      </w:pPr>
      <w:r>
        <w:t>Contrast Safety</w:t>
      </w:r>
    </w:p>
    <w:p w:rsidR="003D461A" w:rsidRDefault="003D461A" w:rsidP="00EA25FA">
      <w:pPr>
        <w:pStyle w:val="ListParagraph"/>
        <w:numPr>
          <w:ilvl w:val="0"/>
          <w:numId w:val="4"/>
        </w:numPr>
      </w:pPr>
      <w:r>
        <w:t>Gadolinium Properties</w:t>
      </w:r>
    </w:p>
    <w:p w:rsidR="003D461A" w:rsidRDefault="003D461A" w:rsidP="00EA25FA">
      <w:pPr>
        <w:pStyle w:val="ListParagraph"/>
        <w:numPr>
          <w:ilvl w:val="0"/>
          <w:numId w:val="4"/>
        </w:numPr>
      </w:pPr>
      <w:r>
        <w:t>Types of Gadolinium Contrast</w:t>
      </w:r>
    </w:p>
    <w:p w:rsidR="003D461A" w:rsidRDefault="003D461A" w:rsidP="00EA25FA">
      <w:pPr>
        <w:pStyle w:val="ListParagraph"/>
        <w:numPr>
          <w:ilvl w:val="0"/>
          <w:numId w:val="4"/>
        </w:numPr>
      </w:pPr>
      <w:r>
        <w:t>Nephrogenic Systemic Fibrosis (NSF)</w:t>
      </w:r>
    </w:p>
    <w:p w:rsidR="003D461A" w:rsidRDefault="003D461A" w:rsidP="00EA25FA">
      <w:pPr>
        <w:pStyle w:val="ListParagraph"/>
        <w:numPr>
          <w:ilvl w:val="0"/>
          <w:numId w:val="4"/>
        </w:numPr>
      </w:pPr>
      <w:r>
        <w:t>Blood Laboratory</w:t>
      </w:r>
    </w:p>
    <w:p w:rsidR="003D461A" w:rsidRDefault="003D461A" w:rsidP="00EA25FA">
      <w:pPr>
        <w:pStyle w:val="ListParagraph"/>
        <w:numPr>
          <w:ilvl w:val="0"/>
          <w:numId w:val="4"/>
        </w:numPr>
      </w:pPr>
      <w:r>
        <w:t xml:space="preserve">Gadolinium Retention </w:t>
      </w:r>
    </w:p>
    <w:p w:rsidR="003D461A" w:rsidRDefault="003D461A" w:rsidP="00EA25FA">
      <w:pPr>
        <w:pStyle w:val="ListParagraph"/>
        <w:numPr>
          <w:ilvl w:val="0"/>
          <w:numId w:val="4"/>
        </w:numPr>
      </w:pPr>
      <w:r>
        <w:t>Contrast Adverse Events</w:t>
      </w:r>
    </w:p>
    <w:p w:rsidR="003D461A" w:rsidRDefault="003D461A" w:rsidP="00EA25FA">
      <w:pPr>
        <w:pStyle w:val="ListParagraph"/>
        <w:numPr>
          <w:ilvl w:val="0"/>
          <w:numId w:val="4"/>
        </w:numPr>
      </w:pPr>
      <w:r>
        <w:t>Policies and Procedures</w:t>
      </w:r>
    </w:p>
    <w:p w:rsidR="003D461A" w:rsidRDefault="003D461A" w:rsidP="003D461A">
      <w:pPr>
        <w:ind w:left="2160"/>
      </w:pPr>
      <w:r>
        <w:t>MR MSK Procedures</w:t>
      </w:r>
    </w:p>
    <w:p w:rsidR="003D461A" w:rsidRDefault="003D461A" w:rsidP="00EA25FA">
      <w:pPr>
        <w:pStyle w:val="ListParagraph"/>
        <w:numPr>
          <w:ilvl w:val="0"/>
          <w:numId w:val="5"/>
        </w:numPr>
      </w:pPr>
      <w:r>
        <w:t>SNR, Spatial Resolution and CNR</w:t>
      </w:r>
    </w:p>
    <w:p w:rsidR="003D461A" w:rsidRDefault="003D461A" w:rsidP="00EA25FA">
      <w:pPr>
        <w:pStyle w:val="ListParagraph"/>
        <w:numPr>
          <w:ilvl w:val="0"/>
          <w:numId w:val="5"/>
        </w:numPr>
      </w:pPr>
      <w:r>
        <w:t>Protocol Optimization</w:t>
      </w:r>
    </w:p>
    <w:p w:rsidR="003D461A" w:rsidRDefault="003D461A" w:rsidP="00EA25FA">
      <w:pPr>
        <w:pStyle w:val="ListParagraph"/>
        <w:numPr>
          <w:ilvl w:val="0"/>
          <w:numId w:val="5"/>
        </w:numPr>
      </w:pPr>
      <w:r>
        <w:t>Upper Extremity MSK Procedures</w:t>
      </w:r>
    </w:p>
    <w:p w:rsidR="003D461A" w:rsidRDefault="003D461A" w:rsidP="00EA25FA">
      <w:pPr>
        <w:pStyle w:val="ListParagraph"/>
        <w:numPr>
          <w:ilvl w:val="1"/>
          <w:numId w:val="5"/>
        </w:numPr>
      </w:pPr>
      <w:r>
        <w:lastRenderedPageBreak/>
        <w:t>Shoulder, scapula, sternu</w:t>
      </w:r>
      <w:r w:rsidR="0045734E">
        <w:t xml:space="preserve">m, clavicle, </w:t>
      </w:r>
      <w:proofErr w:type="spellStart"/>
      <w:r w:rsidR="0045734E">
        <w:t>humerus</w:t>
      </w:r>
      <w:proofErr w:type="spellEnd"/>
      <w:r w:rsidR="0045734E">
        <w:t>, elbow, forearm, wrist, hands, fingers</w:t>
      </w:r>
    </w:p>
    <w:p w:rsidR="0045734E" w:rsidRDefault="0045734E" w:rsidP="00EA25FA">
      <w:pPr>
        <w:pStyle w:val="ListParagraph"/>
        <w:numPr>
          <w:ilvl w:val="0"/>
          <w:numId w:val="5"/>
        </w:numPr>
      </w:pPr>
      <w:r>
        <w:t>Lower Extremity MSK Procedures</w:t>
      </w:r>
    </w:p>
    <w:p w:rsidR="0045734E" w:rsidRDefault="0045734E" w:rsidP="00EA25FA">
      <w:pPr>
        <w:pStyle w:val="ListParagraph"/>
        <w:numPr>
          <w:ilvl w:val="1"/>
          <w:numId w:val="5"/>
        </w:numPr>
      </w:pPr>
      <w:r>
        <w:t xml:space="preserve">Pelvis, piriformis muscle, hip, sacrum, </w:t>
      </w:r>
      <w:proofErr w:type="spellStart"/>
      <w:r>
        <w:t>Sl</w:t>
      </w:r>
      <w:proofErr w:type="spellEnd"/>
      <w:r>
        <w:t xml:space="preserve"> joints, femur, knee, </w:t>
      </w:r>
      <w:proofErr w:type="spellStart"/>
      <w:r>
        <w:t>Tib</w:t>
      </w:r>
      <w:proofErr w:type="spellEnd"/>
      <w:r>
        <w:t>/Fib, ankle, foot, toes</w:t>
      </w:r>
    </w:p>
    <w:p w:rsidR="0045734E" w:rsidRDefault="0045734E" w:rsidP="00EA25FA">
      <w:pPr>
        <w:pStyle w:val="ListParagraph"/>
        <w:numPr>
          <w:ilvl w:val="0"/>
          <w:numId w:val="5"/>
        </w:numPr>
      </w:pPr>
      <w:r>
        <w:t>Artifacts Recognition</w:t>
      </w:r>
    </w:p>
    <w:p w:rsidR="0045734E" w:rsidRDefault="0045734E" w:rsidP="0045734E">
      <w:pPr>
        <w:ind w:left="2160"/>
      </w:pPr>
      <w:r>
        <w:t>Sports Medicine Imaging</w:t>
      </w:r>
    </w:p>
    <w:p w:rsidR="0045734E" w:rsidRDefault="0045734E" w:rsidP="00EA25FA">
      <w:pPr>
        <w:pStyle w:val="ListParagraph"/>
        <w:numPr>
          <w:ilvl w:val="0"/>
          <w:numId w:val="6"/>
        </w:numPr>
      </w:pPr>
      <w:r>
        <w:t>Patient Preparation and Coil</w:t>
      </w:r>
    </w:p>
    <w:p w:rsidR="0045734E" w:rsidRDefault="0045734E" w:rsidP="00EA25FA">
      <w:pPr>
        <w:pStyle w:val="ListParagraph"/>
        <w:numPr>
          <w:ilvl w:val="0"/>
          <w:numId w:val="6"/>
        </w:numPr>
      </w:pPr>
      <w:r>
        <w:t>Sports Medicine Upper Extremity Protocols</w:t>
      </w:r>
    </w:p>
    <w:p w:rsidR="0045734E" w:rsidRDefault="0045734E" w:rsidP="00EA25FA">
      <w:pPr>
        <w:pStyle w:val="ListParagraph"/>
        <w:numPr>
          <w:ilvl w:val="1"/>
          <w:numId w:val="6"/>
        </w:numPr>
      </w:pPr>
      <w:r>
        <w:t>Boxers knuckle, Mallet finger, Skier thumbs, Golf wrist, Bicep muscle, Pectoralis muscle</w:t>
      </w:r>
    </w:p>
    <w:p w:rsidR="0045734E" w:rsidRDefault="0045734E" w:rsidP="00EA25FA">
      <w:pPr>
        <w:pStyle w:val="ListParagraph"/>
        <w:numPr>
          <w:ilvl w:val="0"/>
          <w:numId w:val="6"/>
        </w:numPr>
      </w:pPr>
      <w:r>
        <w:t>Sports Medicine Lower Extremity Protocols</w:t>
      </w:r>
    </w:p>
    <w:p w:rsidR="0045734E" w:rsidRDefault="0045734E" w:rsidP="00EA25FA">
      <w:pPr>
        <w:pStyle w:val="ListParagraph"/>
        <w:numPr>
          <w:ilvl w:val="1"/>
          <w:numId w:val="6"/>
        </w:numPr>
      </w:pPr>
      <w:r>
        <w:t xml:space="preserve">Hip pointer, Hamstring, </w:t>
      </w:r>
      <w:proofErr w:type="spellStart"/>
      <w:r>
        <w:t>Quadricep</w:t>
      </w:r>
      <w:proofErr w:type="spellEnd"/>
      <w:r>
        <w:t xml:space="preserve">, Sports hernia, </w:t>
      </w:r>
      <w:proofErr w:type="spellStart"/>
      <w:r>
        <w:t>Gastronemius</w:t>
      </w:r>
      <w:proofErr w:type="spellEnd"/>
      <w:r>
        <w:t>, Achilles tendon, Turf toes</w:t>
      </w:r>
    </w:p>
    <w:p w:rsidR="0045734E" w:rsidRDefault="0045734E" w:rsidP="0045734E">
      <w:pPr>
        <w:ind w:left="2160"/>
      </w:pPr>
      <w:r>
        <w:t>MSK Tumor Imaging</w:t>
      </w:r>
    </w:p>
    <w:p w:rsidR="0045734E" w:rsidRDefault="0045734E" w:rsidP="00EA25FA">
      <w:pPr>
        <w:pStyle w:val="ListParagraph"/>
        <w:numPr>
          <w:ilvl w:val="0"/>
          <w:numId w:val="7"/>
        </w:numPr>
      </w:pPr>
      <w:r>
        <w:t>Tumors – classification, stages grades</w:t>
      </w:r>
    </w:p>
    <w:p w:rsidR="0045734E" w:rsidRDefault="0045734E" w:rsidP="00EA25FA">
      <w:pPr>
        <w:pStyle w:val="ListParagraph"/>
        <w:numPr>
          <w:ilvl w:val="0"/>
          <w:numId w:val="7"/>
        </w:numPr>
      </w:pPr>
      <w:r>
        <w:t>Overview of protocol and pulse sequences</w:t>
      </w:r>
    </w:p>
    <w:p w:rsidR="0045734E" w:rsidRDefault="0045734E" w:rsidP="00EA25FA">
      <w:pPr>
        <w:pStyle w:val="ListParagraph"/>
        <w:numPr>
          <w:ilvl w:val="0"/>
          <w:numId w:val="7"/>
        </w:numPr>
      </w:pPr>
      <w:r>
        <w:t>Gadolinium and metal imaging</w:t>
      </w:r>
    </w:p>
    <w:p w:rsidR="0045734E" w:rsidRDefault="0045734E" w:rsidP="00EA25FA">
      <w:pPr>
        <w:pStyle w:val="ListParagraph"/>
        <w:numPr>
          <w:ilvl w:val="0"/>
          <w:numId w:val="7"/>
        </w:numPr>
      </w:pPr>
      <w:r>
        <w:t>MRI for tissue characterization and treatment response</w:t>
      </w:r>
    </w:p>
    <w:p w:rsidR="0045734E" w:rsidRDefault="0045734E" w:rsidP="00EA25FA">
      <w:pPr>
        <w:pStyle w:val="ListParagraph"/>
        <w:numPr>
          <w:ilvl w:val="0"/>
          <w:numId w:val="7"/>
        </w:numPr>
      </w:pPr>
      <w:r>
        <w:t>Functional imaging – “New Techniques”</w:t>
      </w:r>
    </w:p>
    <w:p w:rsidR="0045734E" w:rsidRDefault="0045734E" w:rsidP="00EA25FA">
      <w:pPr>
        <w:pStyle w:val="ListParagraph"/>
        <w:numPr>
          <w:ilvl w:val="1"/>
          <w:numId w:val="7"/>
        </w:numPr>
      </w:pPr>
      <w:r>
        <w:t>DWI, In/Out phase and DCE</w:t>
      </w:r>
    </w:p>
    <w:p w:rsidR="0045734E" w:rsidRDefault="0045734E" w:rsidP="00EA25FA">
      <w:pPr>
        <w:pStyle w:val="ListParagraph"/>
        <w:numPr>
          <w:ilvl w:val="0"/>
          <w:numId w:val="7"/>
        </w:numPr>
      </w:pPr>
      <w:r>
        <w:t>Interventional MSK MRI</w:t>
      </w:r>
    </w:p>
    <w:p w:rsidR="0045734E" w:rsidRDefault="0045734E" w:rsidP="00EA25FA">
      <w:pPr>
        <w:pStyle w:val="ListParagraph"/>
        <w:numPr>
          <w:ilvl w:val="0"/>
          <w:numId w:val="7"/>
        </w:numPr>
      </w:pPr>
      <w:r>
        <w:t>Tips and Pitfalls in MSK Tumor Imaging</w:t>
      </w:r>
    </w:p>
    <w:p w:rsidR="00CC21A7" w:rsidRPr="0045734E" w:rsidRDefault="003D461A" w:rsidP="00EA25FA">
      <w:pPr>
        <w:pStyle w:val="ListParagraph"/>
        <w:ind w:left="9360"/>
        <w:jc w:val="both"/>
        <w:rPr>
          <w:b/>
        </w:rPr>
      </w:pPr>
      <w:r>
        <w:tab/>
      </w:r>
      <w:r w:rsidR="009D26B8">
        <w:tab/>
      </w:r>
      <w:r w:rsidR="009D26B8">
        <w:tab/>
      </w:r>
    </w:p>
    <w:p w:rsidR="001A065B" w:rsidRDefault="00E479C3" w:rsidP="00CC21A7">
      <w:pPr>
        <w:jc w:val="center"/>
        <w:rPr>
          <w:b/>
        </w:rPr>
      </w:pPr>
      <w:r w:rsidRPr="00E479C3">
        <w:rPr>
          <w:b/>
        </w:rPr>
        <w:t>~ Agenda Subject to Change ~</w:t>
      </w:r>
    </w:p>
    <w:p w:rsidR="00CC21A7" w:rsidRDefault="00CC21A7" w:rsidP="00CC21A7">
      <w:pPr>
        <w:jc w:val="center"/>
      </w:pPr>
    </w:p>
    <w:p w:rsidR="00EA25FA" w:rsidRDefault="00EA25FA" w:rsidP="00CC21A7">
      <w:pPr>
        <w:jc w:val="center"/>
      </w:pPr>
    </w:p>
    <w:p w:rsidR="00EA25FA" w:rsidRDefault="00EA25FA" w:rsidP="00CC21A7">
      <w:pPr>
        <w:jc w:val="center"/>
      </w:pPr>
    </w:p>
    <w:p w:rsidR="00EA25FA" w:rsidRDefault="00EA25FA" w:rsidP="00CC21A7">
      <w:pPr>
        <w:jc w:val="center"/>
      </w:pPr>
    </w:p>
    <w:p w:rsidR="00EA25FA" w:rsidRDefault="00EA25FA" w:rsidP="00CC21A7">
      <w:pPr>
        <w:jc w:val="center"/>
      </w:pPr>
    </w:p>
    <w:p w:rsidR="00EA25FA" w:rsidRDefault="00EA25FA" w:rsidP="00CC21A7">
      <w:pPr>
        <w:jc w:val="center"/>
      </w:pPr>
    </w:p>
    <w:p w:rsidR="00EA25FA" w:rsidRDefault="00EA25FA" w:rsidP="00CC21A7">
      <w:pPr>
        <w:jc w:val="center"/>
      </w:pPr>
    </w:p>
    <w:p w:rsidR="00EA25FA" w:rsidRDefault="00EA25FA" w:rsidP="00CC21A7">
      <w:pPr>
        <w:jc w:val="center"/>
      </w:pPr>
    </w:p>
    <w:p w:rsidR="00EA25FA" w:rsidRDefault="00EA25FA" w:rsidP="00CC21A7">
      <w:pPr>
        <w:jc w:val="center"/>
      </w:pPr>
    </w:p>
    <w:p w:rsidR="001A065B" w:rsidRDefault="001A065B" w:rsidP="005F2B93"/>
    <w:p w:rsidR="00D175AE" w:rsidRPr="00D175AE" w:rsidRDefault="00D175AE" w:rsidP="00D175AE">
      <w:pPr>
        <w:jc w:val="center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hyperlink r:id="rId6" w:history="1">
        <w:r w:rsidR="00E479C3" w:rsidRPr="004C4F7D">
          <w:rPr>
            <w:rStyle w:val="Hyperlink"/>
            <w:b/>
          </w:rPr>
          <w:t>custservice@mtmi.net</w:t>
        </w:r>
      </w:hyperlink>
      <w:r w:rsidR="00E479C3">
        <w:rPr>
          <w:b/>
        </w:rPr>
        <w:t xml:space="preserve">   ~   </w:t>
      </w:r>
      <w:hyperlink r:id="rId7" w:history="1">
        <w:r w:rsidR="00E479C3" w:rsidRPr="004C4F7D">
          <w:rPr>
            <w:rStyle w:val="Hyperlink"/>
            <w:b/>
          </w:rPr>
          <w:t>www.mtmi.net</w:t>
        </w:r>
      </w:hyperlink>
      <w:r w:rsidR="00E479C3">
        <w:rPr>
          <w:b/>
        </w:rPr>
        <w:t xml:space="preserve"> </w:t>
      </w:r>
    </w:p>
    <w:sectPr w:rsidR="00D175AE" w:rsidRPr="00D175AE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5FE2"/>
    <w:multiLevelType w:val="hybridMultilevel"/>
    <w:tmpl w:val="3DC4F5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7912BC"/>
    <w:multiLevelType w:val="hybridMultilevel"/>
    <w:tmpl w:val="B8F07A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47535CF"/>
    <w:multiLevelType w:val="hybridMultilevel"/>
    <w:tmpl w:val="F1FCF2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C11088C"/>
    <w:multiLevelType w:val="hybridMultilevel"/>
    <w:tmpl w:val="92C63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D965AF2"/>
    <w:multiLevelType w:val="hybridMultilevel"/>
    <w:tmpl w:val="88BE5D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2DE6C27"/>
    <w:multiLevelType w:val="hybridMultilevel"/>
    <w:tmpl w:val="DAF2F1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59A78AB"/>
    <w:multiLevelType w:val="hybridMultilevel"/>
    <w:tmpl w:val="2BD26F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75E83"/>
    <w:rsid w:val="000A6E63"/>
    <w:rsid w:val="000D453E"/>
    <w:rsid w:val="000E6C64"/>
    <w:rsid w:val="001618D0"/>
    <w:rsid w:val="001A065B"/>
    <w:rsid w:val="0022247A"/>
    <w:rsid w:val="00232D47"/>
    <w:rsid w:val="003977C9"/>
    <w:rsid w:val="003C38B8"/>
    <w:rsid w:val="003D461A"/>
    <w:rsid w:val="0045734E"/>
    <w:rsid w:val="004A0585"/>
    <w:rsid w:val="00521DF3"/>
    <w:rsid w:val="00561AD2"/>
    <w:rsid w:val="005F2B93"/>
    <w:rsid w:val="0066416A"/>
    <w:rsid w:val="00670889"/>
    <w:rsid w:val="0069761B"/>
    <w:rsid w:val="00727C83"/>
    <w:rsid w:val="00873906"/>
    <w:rsid w:val="009D26B8"/>
    <w:rsid w:val="00A26973"/>
    <w:rsid w:val="00A5448A"/>
    <w:rsid w:val="00AD7B94"/>
    <w:rsid w:val="00BD2C50"/>
    <w:rsid w:val="00C54D34"/>
    <w:rsid w:val="00CC21A7"/>
    <w:rsid w:val="00CC2729"/>
    <w:rsid w:val="00CC58AF"/>
    <w:rsid w:val="00D175AE"/>
    <w:rsid w:val="00D6513F"/>
    <w:rsid w:val="00E479C3"/>
    <w:rsid w:val="00EA25FA"/>
    <w:rsid w:val="00EC4C14"/>
    <w:rsid w:val="00F1662C"/>
    <w:rsid w:val="00F34CAF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54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m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service@mtm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Susan Cony</cp:lastModifiedBy>
  <cp:revision>4</cp:revision>
  <cp:lastPrinted>2019-10-18T16:05:00Z</cp:lastPrinted>
  <dcterms:created xsi:type="dcterms:W3CDTF">2019-10-18T16:07:00Z</dcterms:created>
  <dcterms:modified xsi:type="dcterms:W3CDTF">2019-10-30T16:36:00Z</dcterms:modified>
</cp:coreProperties>
</file>